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E4196">
        <w:rPr>
          <w:rFonts w:ascii="NeoSansPro-Regular" w:hAnsi="NeoSansPro-Regular" w:cs="NeoSansPro-Regular"/>
          <w:color w:val="404040"/>
          <w:sz w:val="20"/>
          <w:szCs w:val="20"/>
        </w:rPr>
        <w:t>Elda Ligia Garduza Gómez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E419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176EF">
        <w:rPr>
          <w:rFonts w:ascii="NeoSansPro-Regular" w:hAnsi="NeoSansPro-Regular" w:cs="NeoSansPro-Regular"/>
          <w:color w:val="404040"/>
          <w:sz w:val="20"/>
          <w:szCs w:val="20"/>
        </w:rPr>
        <w:t>4166750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DE4196">
        <w:rPr>
          <w:rFonts w:ascii="NeoSansPro-Regular" w:hAnsi="NeoSansPro-Regular" w:cs="NeoSansPro-Regular"/>
          <w:color w:val="404040"/>
          <w:sz w:val="20"/>
          <w:szCs w:val="20"/>
        </w:rPr>
        <w:t>No aplica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Ext.3100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E4196">
        <w:rPr>
          <w:rFonts w:ascii="NeoSansPro-Regular" w:hAnsi="NeoSansPro-Regular" w:cs="NeoSansPro-Regular"/>
          <w:color w:val="404040"/>
          <w:sz w:val="20"/>
          <w:szCs w:val="20"/>
        </w:rPr>
        <w:t>elda.ligiagarduza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DE4196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D15213">
        <w:rPr>
          <w:rFonts w:ascii="NeoSansPro-Bold" w:hAnsi="NeoSansPro-Bold" w:cs="NeoSansPro-Bold"/>
          <w:b/>
          <w:bCs/>
          <w:color w:val="404040"/>
          <w:sz w:val="20"/>
          <w:szCs w:val="20"/>
        </w:rPr>
        <w:t>82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-198</w:t>
      </w:r>
      <w:r w:rsidR="00D15213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D1521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152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D1521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Justicia, ahora Fiscalía General del Estado, en diversas áreas. A partir del 15 de marzo como Fiscal Encargada de la Sub-Unidad Perote del X Distrito Judicial en Jalacingo,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377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377B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22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0D" w:rsidRDefault="009E420D" w:rsidP="00AB5916">
      <w:pPr>
        <w:spacing w:after="0" w:line="240" w:lineRule="auto"/>
      </w:pPr>
      <w:r>
        <w:separator/>
      </w:r>
    </w:p>
  </w:endnote>
  <w:endnote w:type="continuationSeparator" w:id="1">
    <w:p w:rsidR="009E420D" w:rsidRDefault="009E42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0D" w:rsidRDefault="009E420D" w:rsidP="00AB5916">
      <w:pPr>
        <w:spacing w:after="0" w:line="240" w:lineRule="auto"/>
      </w:pPr>
      <w:r>
        <w:separator/>
      </w:r>
    </w:p>
  </w:footnote>
  <w:footnote w:type="continuationSeparator" w:id="1">
    <w:p w:rsidR="009E420D" w:rsidRDefault="009E42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6865"/>
    <w:rsid w:val="00076A27"/>
    <w:rsid w:val="000D5363"/>
    <w:rsid w:val="000E2580"/>
    <w:rsid w:val="00196774"/>
    <w:rsid w:val="00304E91"/>
    <w:rsid w:val="003377B5"/>
    <w:rsid w:val="00460120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956269"/>
    <w:rsid w:val="009E09CE"/>
    <w:rsid w:val="009E420D"/>
    <w:rsid w:val="00A66637"/>
    <w:rsid w:val="00AB5916"/>
    <w:rsid w:val="00C176EF"/>
    <w:rsid w:val="00C964B0"/>
    <w:rsid w:val="00CE7F12"/>
    <w:rsid w:val="00D03386"/>
    <w:rsid w:val="00D15213"/>
    <w:rsid w:val="00DB2FA1"/>
    <w:rsid w:val="00DE2E01"/>
    <w:rsid w:val="00DE4196"/>
    <w:rsid w:val="00E62723"/>
    <w:rsid w:val="00E71AD8"/>
    <w:rsid w:val="00FA773E"/>
    <w:rsid w:val="00FC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2017-05-16T21:16:00Z</dcterms:created>
  <dcterms:modified xsi:type="dcterms:W3CDTF">2017-06-20T23:50:00Z</dcterms:modified>
</cp:coreProperties>
</file>